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6A1" w:rsidRDefault="00C156A1" w:rsidP="00C156A1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6A1" w:rsidRDefault="00C156A1" w:rsidP="00C156A1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C156A1" w:rsidRDefault="00C156A1" w:rsidP="00C156A1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C156A1" w:rsidRDefault="00C156A1" w:rsidP="00C156A1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C156A1" w:rsidRDefault="00C156A1" w:rsidP="00C156A1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 </w:t>
      </w:r>
      <w:bookmarkStart w:id="0" w:name="_Toc257877478"/>
      <w:r>
        <w:rPr>
          <w:sz w:val="32"/>
          <w:szCs w:val="32"/>
        </w:rPr>
        <w:t>ПОСТАНОВЛЕНИЕ</w:t>
      </w:r>
      <w:bookmarkEnd w:id="0"/>
    </w:p>
    <w:p w:rsidR="00C156A1" w:rsidRDefault="00C156A1" w:rsidP="00C156A1">
      <w:pPr>
        <w:tabs>
          <w:tab w:val="left" w:pos="540"/>
          <w:tab w:val="left" w:pos="8460"/>
          <w:tab w:val="left" w:pos="8640"/>
        </w:tabs>
        <w:ind w:right="-81"/>
        <w:rPr>
          <w:sz w:val="24"/>
        </w:rPr>
      </w:pPr>
    </w:p>
    <w:p w:rsidR="00C156A1" w:rsidRPr="009F57AA" w:rsidRDefault="00C156A1" w:rsidP="00C156A1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 xml:space="preserve">от </w:t>
      </w:r>
      <w:r w:rsidR="00127336">
        <w:rPr>
          <w:b/>
          <w:szCs w:val="28"/>
          <w:u w:val="single"/>
        </w:rPr>
        <w:t>02</w:t>
      </w:r>
      <w:r w:rsidR="00D11032">
        <w:rPr>
          <w:b/>
          <w:szCs w:val="28"/>
          <w:u w:val="single"/>
        </w:rPr>
        <w:t>.02.2015</w:t>
      </w:r>
      <w:r>
        <w:rPr>
          <w:b/>
          <w:szCs w:val="28"/>
        </w:rPr>
        <w:t xml:space="preserve">                                                         </w:t>
      </w:r>
      <w:r w:rsidR="009F57AA">
        <w:rPr>
          <w:b/>
          <w:szCs w:val="28"/>
        </w:rPr>
        <w:t xml:space="preserve">           </w:t>
      </w:r>
      <w:r w:rsidR="00D879C4">
        <w:rPr>
          <w:b/>
          <w:szCs w:val="28"/>
        </w:rPr>
        <w:t xml:space="preserve">  </w:t>
      </w:r>
      <w:r w:rsidR="00D11032">
        <w:rPr>
          <w:b/>
          <w:szCs w:val="28"/>
        </w:rPr>
        <w:t xml:space="preserve">                             </w:t>
      </w:r>
      <w:r>
        <w:rPr>
          <w:b/>
          <w:szCs w:val="28"/>
        </w:rPr>
        <w:t>№</w:t>
      </w:r>
      <w:r w:rsidR="00D879C4">
        <w:rPr>
          <w:b/>
          <w:szCs w:val="28"/>
        </w:rPr>
        <w:t xml:space="preserve"> </w:t>
      </w:r>
      <w:r w:rsidR="00127336">
        <w:rPr>
          <w:b/>
          <w:szCs w:val="28"/>
        </w:rPr>
        <w:t>60</w:t>
      </w:r>
    </w:p>
    <w:p w:rsidR="00F50B9B" w:rsidRPr="00586F34" w:rsidRDefault="00C156A1" w:rsidP="00586F34">
      <w:pPr>
        <w:rPr>
          <w:sz w:val="24"/>
        </w:rPr>
      </w:pPr>
      <w:r>
        <w:rPr>
          <w:sz w:val="24"/>
        </w:rPr>
        <w:t xml:space="preserve">                                                                   город Темрюк                     </w:t>
      </w:r>
    </w:p>
    <w:p w:rsidR="00D11032" w:rsidRDefault="00D11032" w:rsidP="00D11032">
      <w:pPr>
        <w:rPr>
          <w:b/>
          <w:szCs w:val="28"/>
        </w:rPr>
      </w:pPr>
    </w:p>
    <w:p w:rsidR="00D11032" w:rsidRDefault="00D11032" w:rsidP="00D11032">
      <w:pPr>
        <w:rPr>
          <w:b/>
          <w:szCs w:val="28"/>
        </w:rPr>
      </w:pPr>
    </w:p>
    <w:p w:rsidR="00127336" w:rsidRPr="00127336" w:rsidRDefault="00127336" w:rsidP="00127336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kern w:val="2"/>
          <w:szCs w:val="28"/>
        </w:rPr>
      </w:pPr>
      <w:r>
        <w:rPr>
          <w:b/>
          <w:szCs w:val="28"/>
        </w:rPr>
        <w:t>Об утверждении административного регламента  предоставления муниципальной услуги «</w:t>
      </w:r>
      <w:r>
        <w:rPr>
          <w:b/>
          <w:bCs/>
          <w:kern w:val="2"/>
          <w:szCs w:val="28"/>
        </w:rPr>
        <w:t>Принятие на учет граждан в качестве нуждающихся в жилых помещениях, предоставляемых по договорам социального найма</w:t>
      </w:r>
      <w:r>
        <w:rPr>
          <w:b/>
          <w:szCs w:val="28"/>
        </w:rPr>
        <w:t>»</w:t>
      </w:r>
    </w:p>
    <w:p w:rsidR="00127336" w:rsidRDefault="00127336" w:rsidP="00127336">
      <w:pPr>
        <w:widowControl w:val="0"/>
        <w:autoSpaceDE w:val="0"/>
        <w:autoSpaceDN w:val="0"/>
        <w:adjustRightInd w:val="0"/>
        <w:rPr>
          <w:szCs w:val="28"/>
        </w:rPr>
      </w:pPr>
    </w:p>
    <w:p w:rsidR="00127336" w:rsidRDefault="00127336" w:rsidP="00127336">
      <w:pPr>
        <w:keepNext/>
        <w:tabs>
          <w:tab w:val="left" w:pos="851"/>
        </w:tabs>
        <w:ind w:right="-2" w:firstLine="709"/>
        <w:jc w:val="both"/>
        <w:outlineLvl w:val="0"/>
        <w:rPr>
          <w:bCs/>
          <w:kern w:val="32"/>
          <w:szCs w:val="28"/>
        </w:rPr>
      </w:pPr>
      <w:r>
        <w:rPr>
          <w:bCs/>
          <w:kern w:val="32"/>
          <w:szCs w:val="28"/>
        </w:rPr>
        <w:t xml:space="preserve">В соответствии с </w:t>
      </w:r>
      <w:r>
        <w:rPr>
          <w:szCs w:val="28"/>
        </w:rPr>
        <w:t xml:space="preserve">Жилищным кодексом Российской Федерации, </w:t>
      </w:r>
      <w:hyperlink r:id="rId7" w:history="1">
        <w:r w:rsidRPr="00127336">
          <w:rPr>
            <w:rStyle w:val="ab"/>
            <w:color w:val="auto"/>
            <w:kern w:val="32"/>
            <w:szCs w:val="28"/>
            <w:u w:val="none"/>
          </w:rPr>
          <w:t>Федеральным законом</w:t>
        </w:r>
      </w:hyperlink>
      <w:r w:rsidRPr="00127336">
        <w:rPr>
          <w:bCs/>
          <w:kern w:val="32"/>
          <w:szCs w:val="28"/>
        </w:rPr>
        <w:t xml:space="preserve"> от</w:t>
      </w:r>
      <w:r>
        <w:rPr>
          <w:bCs/>
          <w:kern w:val="32"/>
          <w:szCs w:val="28"/>
        </w:rPr>
        <w:t xml:space="preserve"> 27 июля 2010 года № 210-ФЗ «Об организации предоставления государственных и муниципальных услуг», Законом Краснодарского края от 29 декабря 2008 года № 1655-КЗ «О порядке ведения органами местного самоуправления учета граждан в качестве нуждающихся в жилых помещениях», п о с т а н о в л я ю:</w:t>
      </w:r>
    </w:p>
    <w:p w:rsidR="00127336" w:rsidRDefault="00127336" w:rsidP="00127336">
      <w:pPr>
        <w:widowControl w:val="0"/>
        <w:tabs>
          <w:tab w:val="left" w:pos="1276"/>
        </w:tabs>
        <w:autoSpaceDE w:val="0"/>
        <w:autoSpaceDN w:val="0"/>
        <w:adjustRightInd w:val="0"/>
        <w:ind w:right="-2" w:firstLine="709"/>
        <w:jc w:val="both"/>
        <w:rPr>
          <w:szCs w:val="28"/>
        </w:rPr>
      </w:pPr>
      <w:r>
        <w:rPr>
          <w:szCs w:val="28"/>
        </w:rPr>
        <w:t>1. Утвердить административный регламент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 (приложение).</w:t>
      </w:r>
    </w:p>
    <w:p w:rsidR="00127336" w:rsidRDefault="00127336" w:rsidP="00127336">
      <w:pPr>
        <w:widowControl w:val="0"/>
        <w:tabs>
          <w:tab w:val="left" w:pos="1276"/>
        </w:tabs>
        <w:autoSpaceDE w:val="0"/>
        <w:autoSpaceDN w:val="0"/>
        <w:adjustRightInd w:val="0"/>
        <w:ind w:right="-2" w:firstLine="709"/>
        <w:jc w:val="both"/>
        <w:rPr>
          <w:szCs w:val="28"/>
        </w:rPr>
      </w:pPr>
      <w:r>
        <w:rPr>
          <w:szCs w:val="28"/>
        </w:rPr>
        <w:t>2. Признать утратившим силу постановление администрации Темрюкского городского поселения Темрюкского района от 29 июня 2012 года № 555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найма».</w:t>
      </w:r>
    </w:p>
    <w:p w:rsidR="00127336" w:rsidRDefault="00127336" w:rsidP="00127336">
      <w:pPr>
        <w:ind w:right="-2" w:firstLine="709"/>
        <w:jc w:val="both"/>
        <w:rPr>
          <w:szCs w:val="28"/>
          <w:lang w:eastAsia="ar-SA"/>
        </w:rPr>
      </w:pPr>
      <w:r>
        <w:rPr>
          <w:szCs w:val="28"/>
        </w:rPr>
        <w:t>3. 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С.М.Лихтаревской опубликовать (обнародовать) настоящее постановление в средствах массовой информации и разместить в информационно-телекоммуникационной сети «Интернет» на официальном сайте администрации Темрюкского городского поселения Темрюкского района.</w:t>
      </w:r>
    </w:p>
    <w:p w:rsidR="00127336" w:rsidRDefault="00127336" w:rsidP="00127336">
      <w:pPr>
        <w:tabs>
          <w:tab w:val="left" w:pos="708"/>
          <w:tab w:val="left" w:pos="1416"/>
          <w:tab w:val="left" w:pos="3540"/>
          <w:tab w:val="left" w:pos="4200"/>
          <w:tab w:val="left" w:pos="4335"/>
        </w:tabs>
        <w:ind w:firstLine="709"/>
        <w:jc w:val="both"/>
        <w:rPr>
          <w:szCs w:val="28"/>
        </w:rPr>
      </w:pPr>
      <w:bookmarkStart w:id="1" w:name="_GoBack"/>
      <w:bookmarkEnd w:id="1"/>
      <w:r>
        <w:rPr>
          <w:szCs w:val="28"/>
        </w:rPr>
        <w:t>4. Контроль за выполнением настоящего постановления оставляю за собой.</w:t>
      </w:r>
    </w:p>
    <w:p w:rsidR="00127336" w:rsidRDefault="00127336" w:rsidP="00127336">
      <w:pPr>
        <w:ind w:right="-2" w:firstLine="709"/>
        <w:jc w:val="both"/>
        <w:rPr>
          <w:szCs w:val="28"/>
        </w:rPr>
      </w:pPr>
      <w:r>
        <w:rPr>
          <w:szCs w:val="28"/>
        </w:rPr>
        <w:t>5. Постановление вступает в силу со дня его официального опубликования (обнародования).</w:t>
      </w:r>
    </w:p>
    <w:p w:rsidR="00127336" w:rsidRDefault="00127336" w:rsidP="00127336">
      <w:pPr>
        <w:ind w:right="-180"/>
        <w:jc w:val="both"/>
        <w:rPr>
          <w:szCs w:val="28"/>
        </w:rPr>
      </w:pPr>
    </w:p>
    <w:p w:rsidR="00127336" w:rsidRDefault="00127336" w:rsidP="00127336">
      <w:pPr>
        <w:ind w:right="-180"/>
        <w:jc w:val="both"/>
        <w:rPr>
          <w:szCs w:val="28"/>
        </w:rPr>
      </w:pPr>
    </w:p>
    <w:p w:rsidR="00127336" w:rsidRDefault="00127336" w:rsidP="00127336">
      <w:pPr>
        <w:ind w:right="-2"/>
        <w:jc w:val="both"/>
        <w:rPr>
          <w:szCs w:val="28"/>
        </w:rPr>
      </w:pPr>
      <w:r>
        <w:rPr>
          <w:szCs w:val="28"/>
        </w:rPr>
        <w:t>Глава Темрюкского городского поселения</w:t>
      </w:r>
    </w:p>
    <w:p w:rsidR="00127336" w:rsidRDefault="00127336" w:rsidP="00127336">
      <w:pPr>
        <w:ind w:right="-2"/>
        <w:jc w:val="both"/>
        <w:rPr>
          <w:sz w:val="24"/>
        </w:rPr>
      </w:pPr>
      <w:r>
        <w:rPr>
          <w:szCs w:val="28"/>
        </w:rPr>
        <w:t xml:space="preserve">Темрюкского района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А.Д.Войтов</w:t>
      </w:r>
    </w:p>
    <w:sectPr w:rsidR="00127336" w:rsidSect="00D11032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7E1" w:rsidRDefault="00FA37E1" w:rsidP="00F50B9B">
      <w:r>
        <w:separator/>
      </w:r>
    </w:p>
  </w:endnote>
  <w:endnote w:type="continuationSeparator" w:id="1">
    <w:p w:rsidR="00FA37E1" w:rsidRDefault="00FA37E1" w:rsidP="00F5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7E1" w:rsidRDefault="00FA37E1" w:rsidP="00F50B9B">
      <w:r>
        <w:separator/>
      </w:r>
    </w:p>
  </w:footnote>
  <w:footnote w:type="continuationSeparator" w:id="1">
    <w:p w:rsidR="00FA37E1" w:rsidRDefault="00FA37E1" w:rsidP="00F50B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336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172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37E1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1273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0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77515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336</Words>
  <Characters>1920</Characters>
  <Application>Microsoft Office Word</Application>
  <DocSecurity>0</DocSecurity>
  <Lines>16</Lines>
  <Paragraphs>4</Paragraphs>
  <ScaleCrop>false</ScaleCrop>
  <Company>Microsoft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2013-01-23T13:27:00Z</dcterms:created>
  <dcterms:modified xsi:type="dcterms:W3CDTF">2015-12-15T09:57:00Z</dcterms:modified>
</cp:coreProperties>
</file>